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7218">
      <w:pPr>
        <w:keepNext w:val="0"/>
        <w:keepLines w:val="0"/>
        <w:widowControl/>
        <w:suppressLineNumbers w:val="0"/>
        <w:jc w:val="both"/>
        <w:textAlignment w:val="bottom"/>
        <w:rPr>
          <w:rStyle w:val="5"/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 w14:paraId="6C92AE80">
      <w:pPr>
        <w:keepNext w:val="0"/>
        <w:keepLines w:val="0"/>
        <w:widowControl/>
        <w:suppressLineNumbers w:val="0"/>
        <w:jc w:val="both"/>
        <w:textAlignment w:val="bottom"/>
        <w:rPr>
          <w:rStyle w:val="5"/>
          <w:rFonts w:hint="default"/>
          <w:sz w:val="28"/>
          <w:szCs w:val="28"/>
          <w:lang w:val="en-US" w:eastAsia="zh-CN" w:bidi="ar"/>
        </w:rPr>
      </w:pPr>
    </w:p>
    <w:p w14:paraId="07B40780">
      <w:pPr>
        <w:keepNext w:val="0"/>
        <w:keepLines w:val="0"/>
        <w:widowControl/>
        <w:suppressLineNumbers w:val="0"/>
        <w:jc w:val="center"/>
        <w:textAlignment w:val="bottom"/>
        <w:rPr>
          <w:rStyle w:val="5"/>
          <w:rFonts w:hint="eastAsia"/>
          <w:sz w:val="28"/>
          <w:szCs w:val="28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进贤校区综合实训楼玻璃幕墙改造项目清单</w:t>
      </w:r>
    </w:p>
    <w:p w14:paraId="6FFF2E65">
      <w:pPr>
        <w:keepNext w:val="0"/>
        <w:keepLines w:val="0"/>
        <w:widowControl/>
        <w:suppressLineNumbers w:val="0"/>
        <w:jc w:val="center"/>
        <w:textAlignment w:val="bottom"/>
        <w:rPr>
          <w:rStyle w:val="5"/>
          <w:rFonts w:hint="eastAsia"/>
          <w:sz w:val="28"/>
          <w:szCs w:val="28"/>
          <w:lang w:val="en-US" w:eastAsia="zh-CN" w:bidi="ar"/>
        </w:rPr>
      </w:pPr>
    </w:p>
    <w:tbl>
      <w:tblPr>
        <w:tblStyle w:val="2"/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631"/>
        <w:gridCol w:w="2595"/>
        <w:gridCol w:w="1320"/>
        <w:gridCol w:w="1248"/>
      </w:tblGrid>
      <w:tr w14:paraId="4106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D8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5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项目特征描述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工程量</w:t>
            </w:r>
          </w:p>
        </w:tc>
      </w:tr>
      <w:tr w14:paraId="5BC7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7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C6D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A1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93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BC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0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F1B5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整个项目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8C7C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D4E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623E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1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墙柱面龙骨及饰面拆除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拆除墙面原有玻璃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8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153.34 </w:t>
            </w:r>
          </w:p>
        </w:tc>
      </w:tr>
      <w:tr w14:paraId="3DD0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幕墙玻璃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安装中空钢化LOW-E单银夹胶玻璃6+6+1.14PVB+12A+6（不含幕墙骨架）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130.9 </w:t>
            </w:r>
          </w:p>
        </w:tc>
      </w:tr>
      <w:tr w14:paraId="48C7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幕墙玻璃（带窗</w:t>
            </w: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安装中空钢化LOW-E单银夹胶玻璃6+6+1.14PVB+12A+6（不含幕墙骨架）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A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22.44 </w:t>
            </w:r>
          </w:p>
        </w:tc>
      </w:tr>
      <w:tr w14:paraId="4B4E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玻璃</w:t>
            </w:r>
            <w:bookmarkStart w:id="0" w:name="_GoBack"/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雨篷</w:t>
            </w:r>
            <w:bookmarkEnd w:id="0"/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更换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中空钢化LOW-E单银夹胶玻璃6+6+1.14PVB+12A+6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7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 </w:t>
            </w:r>
          </w:p>
        </w:tc>
      </w:tr>
      <w:tr w14:paraId="5125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清扫垃圾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清扫垃圾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2FC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BFDA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C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分部分项合计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AB71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1C0D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3383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2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5494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措施项目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6FF6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D152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43CB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D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外脚手架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外脚手架 15m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以内 双排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2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</w:tr>
      <w:tr w14:paraId="404D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垂直运输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垂直运输费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153.34 </w:t>
            </w:r>
          </w:p>
        </w:tc>
      </w:tr>
      <w:tr w14:paraId="3961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6C72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单价措施合计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FB75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DDE1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8F2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631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1EC8566-5220-44F0-A884-5E5BB5D6E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AA8781-4196-4C1D-81C7-59055D4EF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343D9"/>
    <w:rsid w:val="14680530"/>
    <w:rsid w:val="292F2E7A"/>
    <w:rsid w:val="51CB4DCD"/>
    <w:rsid w:val="71A976C3"/>
    <w:rsid w:val="7A2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309</Characters>
  <Lines>0</Lines>
  <Paragraphs>0</Paragraphs>
  <TotalTime>4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2025-07-17T02:15:00Z</dcterms:created>
  <dc:creator>Administrator.I59YXF62FLU8018</dc:creator>
  <cp:lastModifiedBy>Jake Edwards</cp:lastModifiedBy>
  <dcterms:modified xsi:type="dcterms:W3CDTF">2025-07-17T04:40:55Z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eyJoZGlkIjoiYjVmYmQ5NWFkMzNjY2Q4NDY0NDgzNzBlMmFiNzA3MjgiLCJ1c2VySWQiOiIzMjY0OTkzODAifQ==</vt:lpwstr>
  </property>
  <property fmtid="{D5CDD505-2E9C-101B-9397-08002B2CF9AE}" pid="4" name="ICV">
    <vt:lpwstr>1855C6DF3D49483E90C679D757E653BE_13</vt:lpwstr>
  </property>
</Properties>
</file>