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0F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756A05AF">
      <w:pPr>
        <w:spacing w:line="360" w:lineRule="auto"/>
        <w:ind w:firstLine="652" w:firstLineChars="232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技术响应（偏离）说明表</w:t>
      </w:r>
    </w:p>
    <w:p w14:paraId="0D6CABF5">
      <w:pPr>
        <w:spacing w:line="360" w:lineRule="auto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项目名称：</w:t>
      </w:r>
    </w:p>
    <w:tbl>
      <w:tblPr>
        <w:tblStyle w:val="3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24"/>
        <w:gridCol w:w="2690"/>
        <w:gridCol w:w="1401"/>
        <w:gridCol w:w="1383"/>
      </w:tblGrid>
      <w:tr w14:paraId="4CD0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88" w:type="dxa"/>
            <w:noWrap w:val="0"/>
            <w:vAlign w:val="center"/>
          </w:tcPr>
          <w:p w14:paraId="4424CC7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序号</w:t>
            </w:r>
          </w:p>
        </w:tc>
        <w:tc>
          <w:tcPr>
            <w:tcW w:w="3024" w:type="dxa"/>
            <w:noWrap w:val="0"/>
            <w:vAlign w:val="center"/>
          </w:tcPr>
          <w:p w14:paraId="503B636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t>比选公告</w:t>
            </w:r>
            <w:r>
              <w:rPr>
                <w:rFonts w:hint="eastAsia" w:ascii="宋体" w:hAnsi="宋体" w:eastAsia="宋体"/>
                <w:color w:val="auto"/>
                <w:sz w:val="22"/>
              </w:rPr>
              <w:t>要求</w:t>
            </w:r>
          </w:p>
        </w:tc>
        <w:tc>
          <w:tcPr>
            <w:tcW w:w="2690" w:type="dxa"/>
            <w:noWrap w:val="0"/>
            <w:vAlign w:val="center"/>
          </w:tcPr>
          <w:p w14:paraId="6905F354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响应文件响应内容</w:t>
            </w:r>
          </w:p>
        </w:tc>
        <w:tc>
          <w:tcPr>
            <w:tcW w:w="1401" w:type="dxa"/>
            <w:noWrap w:val="0"/>
            <w:vAlign w:val="center"/>
          </w:tcPr>
          <w:p w14:paraId="6E64F59B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响应/偏离</w:t>
            </w:r>
          </w:p>
        </w:tc>
        <w:tc>
          <w:tcPr>
            <w:tcW w:w="1383" w:type="dxa"/>
            <w:noWrap w:val="0"/>
            <w:vAlign w:val="center"/>
          </w:tcPr>
          <w:p w14:paraId="099F47B7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说明</w:t>
            </w:r>
          </w:p>
        </w:tc>
      </w:tr>
      <w:tr w14:paraId="2A78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88" w:type="dxa"/>
            <w:noWrap w:val="0"/>
            <w:vAlign w:val="top"/>
          </w:tcPr>
          <w:p w14:paraId="48092FA4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2CCE157E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5AAAF866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6A013C2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12F1D35D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2405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60EC6585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601BA0AD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17267193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4B90D47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426D361C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567E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18C2CBE5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672959A8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53FCDDAB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1EA8EEAB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29AA3A52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73E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27AA7E3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5C1965DF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235BAEA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E834193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0B8FEF46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  <w:tr w14:paraId="341D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13806C8D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71103ABD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6F31792F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4D4FAAA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5929A2E0">
            <w:pPr>
              <w:spacing w:line="360" w:lineRule="auto"/>
              <w:ind w:firstLine="420"/>
              <w:rPr>
                <w:rFonts w:ascii="宋体" w:hAnsi="宋体"/>
                <w:color w:val="auto"/>
                <w:sz w:val="21"/>
              </w:rPr>
            </w:pPr>
          </w:p>
        </w:tc>
      </w:tr>
    </w:tbl>
    <w:p w14:paraId="41A6F65C">
      <w:pPr>
        <w:spacing w:line="360" w:lineRule="auto"/>
        <w:ind w:left="770" w:hanging="770" w:hangingChars="35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注：</w:t>
      </w:r>
      <w:r>
        <w:rPr>
          <w:rFonts w:ascii="宋体" w:hAnsi="宋体" w:eastAsia="宋体"/>
          <w:color w:val="auto"/>
          <w:sz w:val="22"/>
        </w:rPr>
        <w:t>1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>.</w:t>
      </w:r>
      <w:r>
        <w:rPr>
          <w:rFonts w:ascii="宋体" w:hAnsi="宋体" w:eastAsia="宋体"/>
          <w:color w:val="auto"/>
          <w:sz w:val="22"/>
        </w:rPr>
        <w:t>“响应/偏离”栏中，如</w:t>
      </w:r>
      <w:r>
        <w:rPr>
          <w:rFonts w:hint="eastAsia" w:ascii="宋体" w:hAnsi="宋体" w:eastAsia="宋体"/>
          <w:color w:val="auto"/>
          <w:sz w:val="22"/>
        </w:rPr>
        <w:t>供应商响应内容</w:t>
      </w:r>
      <w:r>
        <w:rPr>
          <w:rFonts w:ascii="宋体" w:hAnsi="宋体" w:eastAsia="宋体"/>
          <w:color w:val="auto"/>
          <w:sz w:val="22"/>
        </w:rPr>
        <w:t>如与</w:t>
      </w:r>
      <w:r>
        <w:rPr>
          <w:rFonts w:hint="eastAsia" w:ascii="宋体" w:hAnsi="宋体" w:eastAsia="宋体"/>
          <w:color w:val="auto"/>
          <w:sz w:val="22"/>
          <w:lang w:eastAsia="zh-CN"/>
        </w:rPr>
        <w:t>比选公告</w:t>
      </w:r>
      <w:r>
        <w:rPr>
          <w:rFonts w:hint="eastAsia" w:ascii="宋体" w:hAnsi="宋体" w:eastAsia="宋体"/>
          <w:color w:val="auto"/>
          <w:sz w:val="22"/>
        </w:rPr>
        <w:t>要求</w:t>
      </w:r>
      <w:r>
        <w:rPr>
          <w:rFonts w:ascii="宋体" w:hAnsi="宋体" w:eastAsia="宋体"/>
          <w:color w:val="auto"/>
          <w:sz w:val="22"/>
        </w:rPr>
        <w:t>有所差异，则在该栏中说明差异之处。</w:t>
      </w:r>
    </w:p>
    <w:p w14:paraId="6D883B21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2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22"/>
        </w:rPr>
        <w:t>响应</w:t>
      </w:r>
      <w:r>
        <w:rPr>
          <w:rFonts w:ascii="宋体" w:hAnsi="宋体" w:eastAsia="宋体"/>
          <w:color w:val="auto"/>
          <w:sz w:val="22"/>
        </w:rPr>
        <w:t>/偏离内容应在说明栏中说明该条款在</w:t>
      </w:r>
      <w:r>
        <w:rPr>
          <w:rFonts w:hint="eastAsia" w:ascii="宋体" w:hAnsi="宋体" w:eastAsia="宋体"/>
          <w:color w:val="auto"/>
          <w:sz w:val="22"/>
        </w:rPr>
        <w:t>响应</w:t>
      </w:r>
      <w:r>
        <w:rPr>
          <w:rFonts w:ascii="宋体" w:hAnsi="宋体" w:eastAsia="宋体"/>
          <w:color w:val="auto"/>
          <w:sz w:val="22"/>
        </w:rPr>
        <w:t>文件中（或页码）的依据</w:t>
      </w:r>
      <w:r>
        <w:rPr>
          <w:rFonts w:hint="eastAsia" w:ascii="宋体" w:hAnsi="宋体" w:eastAsia="宋体"/>
          <w:color w:val="auto"/>
          <w:sz w:val="22"/>
        </w:rPr>
        <w:t>，若无可不填写</w:t>
      </w:r>
      <w:r>
        <w:rPr>
          <w:rFonts w:ascii="宋体" w:hAnsi="宋体" w:eastAsia="宋体"/>
          <w:color w:val="auto"/>
          <w:sz w:val="22"/>
        </w:rPr>
        <w:t>；</w:t>
      </w:r>
    </w:p>
    <w:p w14:paraId="0709D537">
      <w:pPr>
        <w:spacing w:line="360" w:lineRule="auto"/>
        <w:ind w:firstLine="442"/>
        <w:rPr>
          <w:rFonts w:hint="eastAsia" w:ascii="宋体" w:hAnsi="宋体" w:eastAsia="宋体"/>
          <w:b/>
          <w:bCs/>
          <w:color w:val="auto"/>
          <w:sz w:val="22"/>
        </w:rPr>
      </w:pPr>
      <w:r>
        <w:rPr>
          <w:rFonts w:hint="eastAsia" w:ascii="宋体" w:hAnsi="宋体" w:eastAsia="宋体"/>
          <w:b/>
          <w:bCs/>
          <w:color w:val="auto"/>
          <w:sz w:val="22"/>
        </w:rPr>
        <w:t>3</w:t>
      </w:r>
      <w:r>
        <w:rPr>
          <w:rFonts w:hint="eastAsia" w:ascii="宋体" w:hAnsi="宋体" w:eastAsia="宋体"/>
          <w:b/>
          <w:bCs/>
          <w:color w:val="auto"/>
          <w:sz w:val="22"/>
          <w:lang w:val="en-US" w:eastAsia="zh-CN"/>
        </w:rPr>
        <w:t>.</w:t>
      </w:r>
      <w:r>
        <w:rPr>
          <w:rFonts w:hint="eastAsia" w:ascii="宋体" w:hAnsi="宋体" w:eastAsia="宋体"/>
          <w:b/>
          <w:bCs/>
          <w:color w:val="auto"/>
          <w:sz w:val="22"/>
        </w:rPr>
        <w:t>若供应商不填写此表，则视为完全响应本项目技术服务要求。</w:t>
      </w:r>
    </w:p>
    <w:p w14:paraId="7DEC52E5">
      <w:pPr>
        <w:spacing w:line="360" w:lineRule="auto"/>
        <w:ind w:left="1100" w:hanging="1100" w:hangingChars="500"/>
        <w:rPr>
          <w:rFonts w:ascii="宋体" w:hAnsi="宋体" w:eastAsia="宋体"/>
          <w:color w:val="auto"/>
          <w:sz w:val="22"/>
        </w:rPr>
      </w:pPr>
    </w:p>
    <w:p w14:paraId="65913A78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供应商名称：（加盖公章）</w:t>
      </w:r>
    </w:p>
    <w:p w14:paraId="03ADE1EC">
      <w:pPr>
        <w:spacing w:line="360" w:lineRule="auto"/>
        <w:ind w:firstLine="440"/>
        <w:rPr>
          <w:rFonts w:hint="eastAsia" w:ascii="宋体" w:hAnsi="宋体" w:eastAsia="宋体"/>
          <w:color w:val="auto"/>
          <w:sz w:val="22"/>
        </w:rPr>
      </w:pPr>
    </w:p>
    <w:p w14:paraId="5E57C09C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</w:pPr>
      <w:r>
        <w:rPr>
          <w:rFonts w:hint="eastAsia" w:ascii="宋体" w:hAnsi="宋体" w:eastAsia="宋体"/>
          <w:color w:val="auto"/>
          <w:sz w:val="22"/>
        </w:rPr>
        <w:t>法定代表人或授权代表：（签字）</w:t>
      </w:r>
    </w:p>
    <w:p w14:paraId="692AC743">
      <w:pPr>
        <w:spacing w:line="360" w:lineRule="auto"/>
        <w:ind w:firstLine="440"/>
        <w:rPr>
          <w:rFonts w:hint="eastAsia" w:ascii="宋体" w:hAnsi="宋体" w:eastAsia="宋体"/>
          <w:color w:val="auto"/>
          <w:sz w:val="22"/>
        </w:rPr>
      </w:pPr>
    </w:p>
    <w:p w14:paraId="402AF004">
      <w:pPr>
        <w:spacing w:line="360" w:lineRule="auto"/>
        <w:ind w:firstLine="440"/>
        <w:rPr>
          <w:rFonts w:ascii="宋体" w:hAnsi="宋体" w:eastAsia="宋体"/>
          <w:color w:val="auto"/>
          <w:sz w:val="22"/>
        </w:rPr>
        <w:sectPr>
          <w:pgSz w:w="11906" w:h="16838"/>
          <w:pgMar w:top="1418" w:right="1418" w:bottom="1418" w:left="1418" w:header="851" w:footer="851" w:gutter="0"/>
          <w:pgNumType w:fmt="numberInDash"/>
          <w:cols w:space="720" w:num="1"/>
          <w:docGrid w:linePitch="381" w:charSpace="0"/>
        </w:sectPr>
      </w:pPr>
      <w:r>
        <w:rPr>
          <w:rFonts w:hint="eastAsia" w:ascii="宋体" w:hAnsi="宋体" w:eastAsia="宋体"/>
          <w:color w:val="auto"/>
          <w:sz w:val="22"/>
        </w:rPr>
        <w:t>签署日期：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2"/>
        </w:rPr>
        <w:t>年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2"/>
        </w:rPr>
        <w:t>月</w:t>
      </w:r>
      <w:r>
        <w:rPr>
          <w:rFonts w:hint="eastAsia" w:ascii="宋体" w:hAnsi="宋体" w:eastAsia="宋体"/>
          <w:color w:val="auto"/>
          <w:sz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2"/>
        </w:rPr>
        <w:t>日</w:t>
      </w:r>
    </w:p>
    <w:p w14:paraId="4080A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D0D94"/>
    <w:rsid w:val="721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2025-10-28T06:55:00Z</dcterms:created>
  <dc:creator>WPS_1694422773</dc:creator>
  <cp:lastModifiedBy>WPS_1694422773</cp:lastModifiedBy>
  <dcterms:modified xsi:type="dcterms:W3CDTF">2025-10-28T06:55:38Z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1F24CB13CF3240C996C02A3690A45197_11</vt:lpwstr>
  </property>
  <property fmtid="{D5CDD505-2E9C-101B-9397-08002B2CF9AE}" pid="4" name="KSOTemplateDocerSaveRecord">
    <vt:lpwstr>eyJoZGlkIjoiMDAzNzcwOTdiNmE0NTZjMjAwZjA3NzkxN2NlY2QyMTAiLCJ1c2VySWQiOiIxNTMxMzYwMTgyIn0=</vt:lpwstr>
  </property>
</Properties>
</file>